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4C" w:rsidRPr="003B754C" w:rsidRDefault="003B754C" w:rsidP="003B754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B754C">
        <w:rPr>
          <w:rFonts w:ascii="Times New Roman" w:hAnsi="Times New Roman" w:cs="Times New Roman"/>
          <w:sz w:val="28"/>
          <w:szCs w:val="28"/>
        </w:rPr>
        <w:t>Отчет</w:t>
      </w:r>
    </w:p>
    <w:p w:rsidR="003B754C" w:rsidRPr="003B754C" w:rsidRDefault="003B754C" w:rsidP="003B754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B754C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оценке значений индикаторов муниципальной программы</w:t>
      </w:r>
    </w:p>
    <w:p w:rsidR="003B754C" w:rsidRPr="003B754C" w:rsidRDefault="003B754C" w:rsidP="003B754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3B754C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«Развитие информационного общества, использование информационных и коммуникационных технологий в муниципальном образовании «Мелекесский район» Ульяновской области»</w:t>
      </w:r>
      <w:r w:rsidRPr="003B75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3B754C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</w:r>
      <w:r w:rsidRPr="003B754C">
        <w:rPr>
          <w:rFonts w:ascii="Times New Roman" w:eastAsia="Times New Roman" w:hAnsi="Times New Roman" w:cs="Times New Roman"/>
          <w:sz w:val="18"/>
          <w:szCs w:val="18"/>
          <w:lang w:eastAsia="zh-CN"/>
        </w:rPr>
        <w:t>(наименование муниципальной программы)</w:t>
      </w:r>
    </w:p>
    <w:p w:rsidR="003B754C" w:rsidRPr="003B754C" w:rsidRDefault="003B754C" w:rsidP="003B754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3B754C">
        <w:rPr>
          <w:rFonts w:ascii="Times New Roman" w:eastAsia="Times New Roman" w:hAnsi="Times New Roman" w:cs="Times New Roman"/>
          <w:sz w:val="28"/>
          <w:szCs w:val="28"/>
          <w:lang w:eastAsia="zh-CN"/>
        </w:rPr>
        <w:t>по состоянию на</w:t>
      </w:r>
      <w:r w:rsidRPr="003B754C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</w:t>
      </w:r>
      <w:r w:rsidRPr="003B75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 w:rsidR="00576916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24.01.2022</w:t>
      </w:r>
      <w:r w:rsidRPr="003B754C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 xml:space="preserve"> года</w:t>
      </w:r>
    </w:p>
    <w:p w:rsidR="003B754C" w:rsidRPr="003B754C" w:rsidRDefault="003B754C" w:rsidP="003B754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tbl>
      <w:tblPr>
        <w:tblW w:w="10490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8"/>
        <w:gridCol w:w="992"/>
        <w:gridCol w:w="850"/>
        <w:gridCol w:w="851"/>
        <w:gridCol w:w="708"/>
        <w:gridCol w:w="851"/>
        <w:gridCol w:w="1984"/>
        <w:gridCol w:w="1276"/>
      </w:tblGrid>
      <w:tr w:rsidR="003B754C" w:rsidRPr="003B754C" w:rsidTr="001514A6">
        <w:trPr>
          <w:trHeight w:val="1754"/>
        </w:trPr>
        <w:tc>
          <w:tcPr>
            <w:tcW w:w="2978" w:type="dxa"/>
            <w:vMerge w:val="restart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Название индикатора, единица измерения</w:t>
            </w:r>
          </w:p>
        </w:tc>
        <w:tc>
          <w:tcPr>
            <w:tcW w:w="992" w:type="dxa"/>
            <w:vMerge w:val="restart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Величина индикаторов в базовом году</w:t>
            </w:r>
          </w:p>
        </w:tc>
        <w:tc>
          <w:tcPr>
            <w:tcW w:w="1701" w:type="dxa"/>
            <w:gridSpan w:val="2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Предыдущий период по программе</w:t>
            </w:r>
          </w:p>
        </w:tc>
        <w:tc>
          <w:tcPr>
            <w:tcW w:w="1559" w:type="dxa"/>
            <w:gridSpan w:val="2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Отчетный год</w:t>
            </w:r>
          </w:p>
        </w:tc>
        <w:tc>
          <w:tcPr>
            <w:tcW w:w="1984" w:type="dxa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Отклонение фактического значения </w:t>
            </w:r>
            <w:proofErr w:type="gramStart"/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от</w:t>
            </w:r>
            <w:proofErr w:type="gramEnd"/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планового </w:t>
            </w: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br/>
              <w:t>(в отчетном периоде)</w:t>
            </w:r>
          </w:p>
        </w:tc>
        <w:tc>
          <w:tcPr>
            <w:tcW w:w="1276" w:type="dxa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  <w:t>Причины отклонения</w:t>
            </w:r>
          </w:p>
        </w:tc>
      </w:tr>
      <w:tr w:rsidR="003B754C" w:rsidRPr="003B754C" w:rsidTr="001514A6">
        <w:trPr>
          <w:trHeight w:val="332"/>
        </w:trPr>
        <w:tc>
          <w:tcPr>
            <w:tcW w:w="2978" w:type="dxa"/>
            <w:vMerge/>
          </w:tcPr>
          <w:p w:rsidR="003B754C" w:rsidRPr="003B754C" w:rsidRDefault="003B754C" w:rsidP="003B754C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vMerge/>
          </w:tcPr>
          <w:p w:rsidR="003B754C" w:rsidRPr="003B754C" w:rsidRDefault="003B754C" w:rsidP="003B754C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план</w:t>
            </w:r>
          </w:p>
        </w:tc>
        <w:tc>
          <w:tcPr>
            <w:tcW w:w="851" w:type="dxa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факт</w:t>
            </w:r>
          </w:p>
        </w:tc>
        <w:tc>
          <w:tcPr>
            <w:tcW w:w="708" w:type="dxa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план</w:t>
            </w:r>
          </w:p>
        </w:tc>
        <w:tc>
          <w:tcPr>
            <w:tcW w:w="851" w:type="dxa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факт</w:t>
            </w:r>
          </w:p>
        </w:tc>
        <w:tc>
          <w:tcPr>
            <w:tcW w:w="1984" w:type="dxa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3B754C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%</w:t>
            </w:r>
          </w:p>
        </w:tc>
        <w:tc>
          <w:tcPr>
            <w:tcW w:w="1276" w:type="dxa"/>
          </w:tcPr>
          <w:p w:rsidR="003B754C" w:rsidRPr="003B754C" w:rsidRDefault="003B754C" w:rsidP="003B75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B754C" w:rsidRPr="003B754C" w:rsidTr="001514A6">
        <w:trPr>
          <w:trHeight w:val="193"/>
        </w:trPr>
        <w:tc>
          <w:tcPr>
            <w:tcW w:w="2978" w:type="dxa"/>
          </w:tcPr>
          <w:p w:rsidR="003B754C" w:rsidRDefault="00B40D60" w:rsidP="003B7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компьютерной техники и телекоммуникационного оборудования на уровне, требующемся для решения обеспечения деятельности</w:t>
            </w:r>
            <w:r w:rsidR="00151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514A6" w:rsidRPr="003B754C" w:rsidRDefault="001514A6" w:rsidP="003B7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2" w:type="dxa"/>
            <w:vAlign w:val="center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92</w:t>
            </w:r>
          </w:p>
        </w:tc>
        <w:tc>
          <w:tcPr>
            <w:tcW w:w="851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92</w:t>
            </w:r>
          </w:p>
        </w:tc>
        <w:tc>
          <w:tcPr>
            <w:tcW w:w="708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94</w:t>
            </w:r>
          </w:p>
        </w:tc>
        <w:tc>
          <w:tcPr>
            <w:tcW w:w="851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94</w:t>
            </w:r>
          </w:p>
        </w:tc>
        <w:tc>
          <w:tcPr>
            <w:tcW w:w="1984" w:type="dxa"/>
            <w:vAlign w:val="center"/>
          </w:tcPr>
          <w:p w:rsidR="003B754C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3B754C" w:rsidRPr="003B754C" w:rsidTr="001514A6">
        <w:trPr>
          <w:trHeight w:val="193"/>
        </w:trPr>
        <w:tc>
          <w:tcPr>
            <w:tcW w:w="2978" w:type="dxa"/>
          </w:tcPr>
          <w:p w:rsidR="003B754C" w:rsidRPr="003B754C" w:rsidRDefault="001514A6" w:rsidP="003B7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992" w:type="dxa"/>
            <w:vAlign w:val="center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70</w:t>
            </w:r>
          </w:p>
        </w:tc>
        <w:tc>
          <w:tcPr>
            <w:tcW w:w="851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70</w:t>
            </w:r>
          </w:p>
        </w:tc>
        <w:tc>
          <w:tcPr>
            <w:tcW w:w="708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75</w:t>
            </w:r>
          </w:p>
        </w:tc>
        <w:tc>
          <w:tcPr>
            <w:tcW w:w="851" w:type="dxa"/>
            <w:vAlign w:val="center"/>
          </w:tcPr>
          <w:p w:rsidR="003B754C" w:rsidRPr="003B754C" w:rsidRDefault="0057691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75</w:t>
            </w:r>
          </w:p>
        </w:tc>
        <w:tc>
          <w:tcPr>
            <w:tcW w:w="1984" w:type="dxa"/>
            <w:vAlign w:val="center"/>
          </w:tcPr>
          <w:p w:rsidR="003B754C" w:rsidRPr="003B754C" w:rsidRDefault="002133BA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3B754C" w:rsidRPr="003B754C" w:rsidTr="001514A6">
        <w:trPr>
          <w:trHeight w:val="193"/>
        </w:trPr>
        <w:tc>
          <w:tcPr>
            <w:tcW w:w="2978" w:type="dxa"/>
          </w:tcPr>
          <w:p w:rsidR="003B754C" w:rsidRPr="003B754C" w:rsidRDefault="001514A6" w:rsidP="003B7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продления аренды хостинга и доменного имени официального сайта муниципального образования «Мелекесский район»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мес.</w:t>
            </w:r>
          </w:p>
        </w:tc>
        <w:tc>
          <w:tcPr>
            <w:tcW w:w="992" w:type="dxa"/>
            <w:vAlign w:val="center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3B754C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851" w:type="dxa"/>
            <w:vAlign w:val="center"/>
          </w:tcPr>
          <w:p w:rsidR="003B754C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708" w:type="dxa"/>
            <w:vAlign w:val="center"/>
          </w:tcPr>
          <w:p w:rsidR="003B754C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851" w:type="dxa"/>
            <w:vAlign w:val="center"/>
          </w:tcPr>
          <w:p w:rsidR="003B754C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1984" w:type="dxa"/>
            <w:vAlign w:val="center"/>
          </w:tcPr>
          <w:p w:rsidR="003B754C" w:rsidRPr="003B754C" w:rsidRDefault="002133BA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3B754C" w:rsidRPr="003B754C" w:rsidRDefault="003B754C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1514A6" w:rsidRPr="003B754C" w:rsidTr="001514A6">
        <w:trPr>
          <w:trHeight w:val="193"/>
        </w:trPr>
        <w:tc>
          <w:tcPr>
            <w:tcW w:w="2978" w:type="dxa"/>
          </w:tcPr>
          <w:p w:rsidR="001514A6" w:rsidRPr="001514A6" w:rsidRDefault="001514A6" w:rsidP="003B7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аттестованных помещений для работы с информацией ограниченного доступа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шт.</w:t>
            </w:r>
          </w:p>
        </w:tc>
        <w:tc>
          <w:tcPr>
            <w:tcW w:w="992" w:type="dxa"/>
            <w:vAlign w:val="center"/>
          </w:tcPr>
          <w:p w:rsidR="001514A6" w:rsidRPr="003B754C" w:rsidRDefault="001514A6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1514A6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1" w:type="dxa"/>
            <w:vAlign w:val="center"/>
          </w:tcPr>
          <w:p w:rsidR="001514A6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08" w:type="dxa"/>
            <w:vAlign w:val="center"/>
          </w:tcPr>
          <w:p w:rsidR="001514A6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1" w:type="dxa"/>
            <w:vAlign w:val="center"/>
          </w:tcPr>
          <w:p w:rsidR="001514A6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984" w:type="dxa"/>
            <w:vAlign w:val="center"/>
          </w:tcPr>
          <w:p w:rsidR="001514A6" w:rsidRPr="003B754C" w:rsidRDefault="002133BA" w:rsidP="009D633F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1514A6" w:rsidRPr="003B754C" w:rsidRDefault="001514A6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1514A6" w:rsidRPr="003B754C" w:rsidTr="001514A6">
        <w:trPr>
          <w:trHeight w:val="193"/>
        </w:trPr>
        <w:tc>
          <w:tcPr>
            <w:tcW w:w="2978" w:type="dxa"/>
          </w:tcPr>
          <w:p w:rsidR="001514A6" w:rsidRPr="003B754C" w:rsidRDefault="001514A6" w:rsidP="003B7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сре</w:t>
            </w:r>
            <w:proofErr w:type="gramStart"/>
            <w:r w:rsidRPr="003B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кр</w:t>
            </w:r>
            <w:proofErr w:type="gramEnd"/>
            <w:r w:rsidRPr="003B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иптографической защиты информации и усиленной электронной подписи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шт.</w:t>
            </w:r>
          </w:p>
        </w:tc>
        <w:tc>
          <w:tcPr>
            <w:tcW w:w="992" w:type="dxa"/>
            <w:vAlign w:val="center"/>
          </w:tcPr>
          <w:p w:rsidR="001514A6" w:rsidRPr="003B754C" w:rsidRDefault="001514A6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1514A6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851" w:type="dxa"/>
            <w:vAlign w:val="center"/>
          </w:tcPr>
          <w:p w:rsidR="001514A6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708" w:type="dxa"/>
            <w:vAlign w:val="center"/>
          </w:tcPr>
          <w:p w:rsidR="001514A6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851" w:type="dxa"/>
            <w:vAlign w:val="center"/>
          </w:tcPr>
          <w:p w:rsidR="001514A6" w:rsidRPr="003B754C" w:rsidRDefault="001514A6" w:rsidP="001514A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984" w:type="dxa"/>
            <w:vAlign w:val="center"/>
          </w:tcPr>
          <w:p w:rsidR="001514A6" w:rsidRPr="003B754C" w:rsidRDefault="002133BA" w:rsidP="003B754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1514A6" w:rsidRPr="003B754C" w:rsidRDefault="001514A6" w:rsidP="003B754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3B754C" w:rsidRPr="003B754C" w:rsidRDefault="003B754C" w:rsidP="003B754C">
      <w:pPr>
        <w:rPr>
          <w:rFonts w:ascii="Calibri" w:eastAsia="Times New Roman" w:hAnsi="Calibri" w:cs="Times New Roman"/>
          <w:lang w:eastAsia="ru-RU"/>
        </w:rPr>
      </w:pPr>
    </w:p>
    <w:p w:rsidR="003B754C" w:rsidRPr="003B754C" w:rsidRDefault="003B754C" w:rsidP="003B754C">
      <w:pPr>
        <w:rPr>
          <w:rFonts w:ascii="Times New Roman" w:eastAsia="Times New Roman" w:hAnsi="Times New Roman" w:cs="Times New Roman"/>
          <w:sz w:val="28"/>
          <w:lang w:eastAsia="ru-RU"/>
        </w:rPr>
      </w:pPr>
      <w:r w:rsidRPr="003B754C">
        <w:rPr>
          <w:rFonts w:ascii="Times New Roman" w:eastAsia="Times New Roman" w:hAnsi="Times New Roman" w:cs="Times New Roman"/>
          <w:sz w:val="28"/>
          <w:lang w:eastAsia="ru-RU"/>
        </w:rPr>
        <w:t xml:space="preserve">Начальник </w:t>
      </w:r>
      <w:r w:rsidR="000C3329">
        <w:rPr>
          <w:rFonts w:ascii="Times New Roman" w:eastAsia="Times New Roman" w:hAnsi="Times New Roman" w:cs="Times New Roman"/>
          <w:sz w:val="28"/>
          <w:lang w:eastAsia="ru-RU"/>
        </w:rPr>
        <w:t xml:space="preserve">отдела </w:t>
      </w:r>
      <w:r w:rsidR="000C3329">
        <w:rPr>
          <w:rFonts w:ascii="Times New Roman" w:eastAsia="Times New Roman" w:hAnsi="Times New Roman" w:cs="Times New Roman"/>
          <w:sz w:val="28"/>
          <w:lang w:eastAsia="ru-RU"/>
        </w:rPr>
        <w:br/>
        <w:t>организационного обеспечения</w:t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proofErr w:type="spellStart"/>
      <w:r w:rsidRPr="003B754C">
        <w:rPr>
          <w:rFonts w:ascii="Times New Roman" w:eastAsia="Times New Roman" w:hAnsi="Times New Roman" w:cs="Times New Roman"/>
          <w:sz w:val="28"/>
          <w:lang w:eastAsia="ru-RU"/>
        </w:rPr>
        <w:t>Р.Р.Хабибрахимов</w:t>
      </w:r>
      <w:proofErr w:type="spellEnd"/>
    </w:p>
    <w:p w:rsidR="003B754C" w:rsidRDefault="003B754C">
      <w:pPr>
        <w:rPr>
          <w:rFonts w:ascii="Times New Roman" w:hAnsi="Times New Roman" w:cs="Times New Roman"/>
          <w:b/>
          <w:sz w:val="28"/>
          <w:szCs w:val="28"/>
        </w:rPr>
      </w:pPr>
    </w:p>
    <w:p w:rsidR="00B40D60" w:rsidRDefault="00B40D60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92D" w:rsidRDefault="002133BA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Ежеквартальный (годовой) о</w:t>
      </w:r>
      <w:r w:rsidR="00BF092D" w:rsidRPr="00BF092D">
        <w:rPr>
          <w:rFonts w:ascii="Times New Roman" w:hAnsi="Times New Roman" w:cs="Times New Roman"/>
          <w:b/>
          <w:sz w:val="28"/>
          <w:szCs w:val="28"/>
        </w:rPr>
        <w:t>тчет</w:t>
      </w:r>
    </w:p>
    <w:p w:rsidR="00BF092D" w:rsidRDefault="00BF092D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92D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 «Развитие информационного общества, использование информационных и коммуникационных технологий в муниципальном образовании «Мелекесский район» Ульяновской области»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666">
        <w:rPr>
          <w:rFonts w:ascii="Times New Roman" w:hAnsi="Times New Roman" w:cs="Times New Roman"/>
          <w:b/>
          <w:sz w:val="28"/>
          <w:szCs w:val="28"/>
        </w:rPr>
        <w:t xml:space="preserve">по состоянию на </w:t>
      </w:r>
      <w:r w:rsidR="00576916">
        <w:rPr>
          <w:rFonts w:ascii="Times New Roman" w:hAnsi="Times New Roman" w:cs="Times New Roman"/>
          <w:b/>
          <w:sz w:val="28"/>
          <w:szCs w:val="28"/>
        </w:rPr>
        <w:t>24</w:t>
      </w:r>
      <w:r w:rsidR="00A43666">
        <w:rPr>
          <w:rFonts w:ascii="Times New Roman" w:hAnsi="Times New Roman" w:cs="Times New Roman"/>
          <w:b/>
          <w:sz w:val="28"/>
          <w:szCs w:val="28"/>
        </w:rPr>
        <w:t>.0</w:t>
      </w:r>
      <w:r w:rsidR="00576916">
        <w:rPr>
          <w:rFonts w:ascii="Times New Roman" w:hAnsi="Times New Roman" w:cs="Times New Roman"/>
          <w:b/>
          <w:sz w:val="28"/>
          <w:szCs w:val="28"/>
        </w:rPr>
        <w:t>1</w:t>
      </w:r>
      <w:r w:rsidR="00A43666">
        <w:rPr>
          <w:rFonts w:ascii="Times New Roman" w:hAnsi="Times New Roman" w:cs="Times New Roman"/>
          <w:b/>
          <w:sz w:val="28"/>
          <w:szCs w:val="28"/>
        </w:rPr>
        <w:t>.2021</w:t>
      </w:r>
    </w:p>
    <w:p w:rsidR="006669B8" w:rsidRDefault="006669B8" w:rsidP="00666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35" w:type="dxa"/>
        <w:tblInd w:w="-743" w:type="dxa"/>
        <w:tblLook w:val="04A0" w:firstRow="1" w:lastRow="0" w:firstColumn="1" w:lastColumn="0" w:noHBand="0" w:noVBand="1"/>
      </w:tblPr>
      <w:tblGrid>
        <w:gridCol w:w="3970"/>
        <w:gridCol w:w="1817"/>
        <w:gridCol w:w="2011"/>
        <w:gridCol w:w="1150"/>
        <w:gridCol w:w="1487"/>
      </w:tblGrid>
      <w:tr w:rsidR="001514A6" w:rsidRPr="007415DD" w:rsidTr="001514A6">
        <w:trPr>
          <w:cantSplit/>
          <w:tblHeader/>
        </w:trPr>
        <w:tc>
          <w:tcPr>
            <w:tcW w:w="3970" w:type="dxa"/>
          </w:tcPr>
          <w:p w:rsidR="001514A6" w:rsidRPr="007415DD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 / Наименование мероприятия</w:t>
            </w:r>
          </w:p>
        </w:tc>
        <w:tc>
          <w:tcPr>
            <w:tcW w:w="1817" w:type="dxa"/>
          </w:tcPr>
          <w:p w:rsidR="001514A6" w:rsidRPr="007415DD" w:rsidRDefault="001514A6" w:rsidP="00A43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Предусмотрено в бюджете, тыс.</w:t>
            </w:r>
            <w:r w:rsidR="00A43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1" w:type="dxa"/>
          </w:tcPr>
          <w:p w:rsidR="001514A6" w:rsidRPr="007415DD" w:rsidRDefault="001514A6" w:rsidP="00A43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Освоено средств, тыс.</w:t>
            </w:r>
            <w:r w:rsidR="00A43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0" w:type="dxa"/>
          </w:tcPr>
          <w:p w:rsidR="001514A6" w:rsidRPr="007415DD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% освоения</w:t>
            </w:r>
          </w:p>
        </w:tc>
        <w:tc>
          <w:tcPr>
            <w:tcW w:w="1487" w:type="dxa"/>
          </w:tcPr>
          <w:p w:rsidR="001514A6" w:rsidRPr="007415DD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514A6" w:rsidRPr="0089362E" w:rsidTr="001514A6">
        <w:trPr>
          <w:cantSplit/>
        </w:trPr>
        <w:tc>
          <w:tcPr>
            <w:tcW w:w="3970" w:type="dxa"/>
          </w:tcPr>
          <w:p w:rsidR="001514A6" w:rsidRPr="0089362E" w:rsidRDefault="001514A6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Приобретение компьютеров, оргтехники, затраты на ее ремонт и техническое обслуживание, приобретение и заправка картриджей</w:t>
            </w:r>
          </w:p>
        </w:tc>
        <w:tc>
          <w:tcPr>
            <w:tcW w:w="1817" w:type="dxa"/>
          </w:tcPr>
          <w:p w:rsidR="001514A6" w:rsidRPr="0089362E" w:rsidRDefault="00576916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475,229</w:t>
            </w:r>
          </w:p>
        </w:tc>
        <w:tc>
          <w:tcPr>
            <w:tcW w:w="2011" w:type="dxa"/>
            <w:shd w:val="clear" w:color="auto" w:fill="FFFFFF" w:themeFill="background1"/>
          </w:tcPr>
          <w:p w:rsidR="001514A6" w:rsidRPr="0089362E" w:rsidRDefault="00576916" w:rsidP="00C53F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475,229</w:t>
            </w:r>
          </w:p>
        </w:tc>
        <w:tc>
          <w:tcPr>
            <w:tcW w:w="1150" w:type="dxa"/>
            <w:shd w:val="clear" w:color="auto" w:fill="FFFFFF" w:themeFill="background1"/>
          </w:tcPr>
          <w:p w:rsidR="001514A6" w:rsidRPr="0089362E" w:rsidRDefault="000C3329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1514A6" w:rsidRPr="0089362E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4A6" w:rsidRPr="0089362E" w:rsidTr="001514A6">
        <w:trPr>
          <w:cantSplit/>
        </w:trPr>
        <w:tc>
          <w:tcPr>
            <w:tcW w:w="3970" w:type="dxa"/>
          </w:tcPr>
          <w:p w:rsidR="001514A6" w:rsidRPr="00B34260" w:rsidRDefault="001514A6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60">
              <w:rPr>
                <w:rFonts w:ascii="Times New Roman" w:hAnsi="Times New Roman" w:cs="Times New Roman"/>
                <w:sz w:val="24"/>
                <w:szCs w:val="24"/>
              </w:rPr>
              <w:t xml:space="preserve">Оплата услуг по сопровождению прикладных программных средств. </w:t>
            </w:r>
          </w:p>
          <w:p w:rsidR="001514A6" w:rsidRPr="0089362E" w:rsidRDefault="001514A6" w:rsidP="00B34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60">
              <w:rPr>
                <w:rFonts w:ascii="Times New Roman" w:hAnsi="Times New Roman" w:cs="Times New Roman"/>
                <w:sz w:val="24"/>
                <w:szCs w:val="24"/>
              </w:rPr>
              <w:t>Покупка отечественного программного обеспечения и операционных систем</w:t>
            </w:r>
          </w:p>
        </w:tc>
        <w:tc>
          <w:tcPr>
            <w:tcW w:w="1817" w:type="dxa"/>
          </w:tcPr>
          <w:p w:rsidR="001514A6" w:rsidRPr="0089362E" w:rsidRDefault="00576916" w:rsidP="00F22A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256,671</w:t>
            </w:r>
          </w:p>
        </w:tc>
        <w:tc>
          <w:tcPr>
            <w:tcW w:w="2011" w:type="dxa"/>
            <w:shd w:val="clear" w:color="auto" w:fill="FFFFFF" w:themeFill="background1"/>
          </w:tcPr>
          <w:p w:rsidR="001514A6" w:rsidRPr="0089362E" w:rsidRDefault="00576916" w:rsidP="00807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256,671</w:t>
            </w:r>
          </w:p>
        </w:tc>
        <w:tc>
          <w:tcPr>
            <w:tcW w:w="1150" w:type="dxa"/>
            <w:shd w:val="clear" w:color="auto" w:fill="FFFFFF" w:themeFill="background1"/>
          </w:tcPr>
          <w:p w:rsidR="001514A6" w:rsidRPr="0089362E" w:rsidRDefault="000C3329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1514A6" w:rsidRPr="0089362E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4A6" w:rsidRPr="0089362E" w:rsidTr="001514A6">
        <w:trPr>
          <w:cantSplit/>
        </w:trPr>
        <w:tc>
          <w:tcPr>
            <w:tcW w:w="3970" w:type="dxa"/>
          </w:tcPr>
          <w:p w:rsidR="001514A6" w:rsidRPr="0089362E" w:rsidRDefault="001514A6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Оплата хостинга и доменного имени для официального сайта муниципального образования «Мелекесский район»</w:t>
            </w:r>
          </w:p>
        </w:tc>
        <w:tc>
          <w:tcPr>
            <w:tcW w:w="1817" w:type="dxa"/>
          </w:tcPr>
          <w:p w:rsidR="001514A6" w:rsidRPr="0089362E" w:rsidRDefault="000C3329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2011" w:type="dxa"/>
            <w:shd w:val="clear" w:color="auto" w:fill="FFFFFF" w:themeFill="background1"/>
          </w:tcPr>
          <w:p w:rsidR="001514A6" w:rsidRPr="0089362E" w:rsidRDefault="000C3329" w:rsidP="00B34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50" w:type="dxa"/>
            <w:shd w:val="clear" w:color="auto" w:fill="FFFFFF" w:themeFill="background1"/>
          </w:tcPr>
          <w:p w:rsidR="001514A6" w:rsidRPr="0089362E" w:rsidRDefault="000C3329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1514A6" w:rsidRPr="0089362E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4A6" w:rsidRPr="0089362E" w:rsidTr="001514A6">
        <w:trPr>
          <w:cantSplit/>
        </w:trPr>
        <w:tc>
          <w:tcPr>
            <w:tcW w:w="3970" w:type="dxa"/>
          </w:tcPr>
          <w:p w:rsidR="001514A6" w:rsidRPr="0089362E" w:rsidRDefault="001514A6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Аттестация помещения для работы с информацией ограниченного доступа</w:t>
            </w:r>
          </w:p>
        </w:tc>
        <w:tc>
          <w:tcPr>
            <w:tcW w:w="1817" w:type="dxa"/>
          </w:tcPr>
          <w:p w:rsidR="001514A6" w:rsidRPr="0089362E" w:rsidRDefault="0057691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11" w:type="dxa"/>
            <w:shd w:val="clear" w:color="auto" w:fill="FFFFFF" w:themeFill="background1"/>
          </w:tcPr>
          <w:p w:rsidR="001514A6" w:rsidRPr="0089362E" w:rsidRDefault="0057691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50" w:type="dxa"/>
            <w:shd w:val="clear" w:color="auto" w:fill="FFFFFF" w:themeFill="background1"/>
          </w:tcPr>
          <w:p w:rsidR="001514A6" w:rsidRPr="0089362E" w:rsidRDefault="000C3329" w:rsidP="00211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1514A6" w:rsidRPr="0089362E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4A6" w:rsidRPr="0089362E" w:rsidTr="001514A6">
        <w:trPr>
          <w:cantSplit/>
        </w:trPr>
        <w:tc>
          <w:tcPr>
            <w:tcW w:w="3970" w:type="dxa"/>
          </w:tcPr>
          <w:p w:rsidR="001514A6" w:rsidRPr="0089362E" w:rsidRDefault="001514A6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Обновление сре</w:t>
            </w:r>
            <w:proofErr w:type="gramStart"/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дств кр</w:t>
            </w:r>
            <w:proofErr w:type="gramEnd"/>
            <w:r w:rsidRPr="0089362E">
              <w:rPr>
                <w:rFonts w:ascii="Times New Roman" w:hAnsi="Times New Roman" w:cs="Times New Roman"/>
                <w:sz w:val="24"/>
                <w:szCs w:val="24"/>
              </w:rPr>
              <w:t>иптографической защиты информации и усиленной электронной подписи</w:t>
            </w:r>
          </w:p>
        </w:tc>
        <w:tc>
          <w:tcPr>
            <w:tcW w:w="1817" w:type="dxa"/>
          </w:tcPr>
          <w:p w:rsidR="001514A6" w:rsidRPr="0089362E" w:rsidRDefault="000C3329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2011" w:type="dxa"/>
            <w:shd w:val="clear" w:color="auto" w:fill="FFFFFF" w:themeFill="background1"/>
          </w:tcPr>
          <w:p w:rsidR="001514A6" w:rsidRPr="0089362E" w:rsidRDefault="000C3329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150" w:type="dxa"/>
            <w:shd w:val="clear" w:color="auto" w:fill="FFFFFF" w:themeFill="background1"/>
          </w:tcPr>
          <w:p w:rsidR="001514A6" w:rsidRPr="0089362E" w:rsidRDefault="000C3329" w:rsidP="00F227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1514A6" w:rsidRPr="0089362E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4A6" w:rsidRPr="007415DD" w:rsidTr="001514A6">
        <w:trPr>
          <w:cantSplit/>
          <w:trHeight w:val="79"/>
        </w:trPr>
        <w:tc>
          <w:tcPr>
            <w:tcW w:w="3970" w:type="dxa"/>
          </w:tcPr>
          <w:p w:rsidR="001514A6" w:rsidRPr="007415DD" w:rsidRDefault="001514A6" w:rsidP="00741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5D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17" w:type="dxa"/>
          </w:tcPr>
          <w:p w:rsidR="001514A6" w:rsidRPr="007415DD" w:rsidRDefault="00576916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766,9</w:t>
            </w:r>
          </w:p>
        </w:tc>
        <w:tc>
          <w:tcPr>
            <w:tcW w:w="2011" w:type="dxa"/>
            <w:shd w:val="clear" w:color="auto" w:fill="FFFFFF" w:themeFill="background1"/>
          </w:tcPr>
          <w:p w:rsidR="001514A6" w:rsidRPr="007415DD" w:rsidRDefault="00576916" w:rsidP="00BC5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766,9</w:t>
            </w:r>
          </w:p>
        </w:tc>
        <w:tc>
          <w:tcPr>
            <w:tcW w:w="1150" w:type="dxa"/>
            <w:shd w:val="clear" w:color="auto" w:fill="FFFFFF" w:themeFill="background1"/>
          </w:tcPr>
          <w:p w:rsidR="001514A6" w:rsidRPr="007415DD" w:rsidRDefault="000C3329" w:rsidP="00FC19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487" w:type="dxa"/>
          </w:tcPr>
          <w:p w:rsidR="001514A6" w:rsidRPr="007415DD" w:rsidRDefault="001514A6" w:rsidP="00BF0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63B3" w:rsidRDefault="00B863B3" w:rsidP="00BF092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C3329" w:rsidRDefault="000C3329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  <w:r w:rsidRPr="003B754C">
        <w:rPr>
          <w:rFonts w:ascii="Times New Roman" w:eastAsia="Times New Roman" w:hAnsi="Times New Roman" w:cs="Times New Roman"/>
          <w:sz w:val="28"/>
          <w:lang w:eastAsia="ru-RU"/>
        </w:rPr>
        <w:t xml:space="preserve">Начальник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отдела </w:t>
      </w:r>
      <w:r>
        <w:rPr>
          <w:rFonts w:ascii="Times New Roman" w:eastAsia="Times New Roman" w:hAnsi="Times New Roman" w:cs="Times New Roman"/>
          <w:sz w:val="28"/>
          <w:lang w:eastAsia="ru-RU"/>
        </w:rPr>
        <w:br/>
        <w:t>организационного обеспечения</w:t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proofErr w:type="spellStart"/>
      <w:r w:rsidRPr="003B754C">
        <w:rPr>
          <w:rFonts w:ascii="Times New Roman" w:eastAsia="Times New Roman" w:hAnsi="Times New Roman" w:cs="Times New Roman"/>
          <w:sz w:val="28"/>
          <w:lang w:eastAsia="ru-RU"/>
        </w:rPr>
        <w:t>Р.Р.Хабибрахимов</w:t>
      </w:r>
      <w:proofErr w:type="spellEnd"/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F57D27" w:rsidRDefault="00F57D27" w:rsidP="00F57D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Default="002133BA" w:rsidP="002133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</w:t>
      </w:r>
    </w:p>
    <w:p w:rsidR="002133BA" w:rsidRPr="002133BA" w:rsidRDefault="002133BA" w:rsidP="002133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муниципальной программы «Развитие информационного общества, использование информационных и коммуникационных технологий в муниципальном образовании «Мелекесский район» Ульяновской области»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Оценка степени достижения целевых индикаторов (положительная динамика):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>1.</w:t>
      </w:r>
      <w:r w:rsidRPr="002133BA">
        <w:t xml:space="preserve"> </w:t>
      </w:r>
      <w:r w:rsidRPr="002133BA">
        <w:rPr>
          <w:rFonts w:ascii="Times New Roman" w:hAnsi="Times New Roman" w:cs="Times New Roman"/>
          <w:sz w:val="28"/>
          <w:szCs w:val="28"/>
        </w:rPr>
        <w:t>Количество компьютерной техники и телекоммуникационного оборудования на уровне, требующемся для решения обеспечения деятельности =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2133BA">
        <w:rPr>
          <w:rFonts w:ascii="Times New Roman" w:hAnsi="Times New Roman" w:cs="Times New Roman"/>
          <w:sz w:val="28"/>
          <w:szCs w:val="28"/>
        </w:rPr>
        <w:t>%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 xml:space="preserve">2. Стоимостная доля закупаемого и (или) арендуемого отечественного программного обеспечения =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2133BA">
        <w:rPr>
          <w:rFonts w:ascii="Times New Roman" w:hAnsi="Times New Roman" w:cs="Times New Roman"/>
          <w:sz w:val="28"/>
          <w:szCs w:val="28"/>
        </w:rPr>
        <w:t>0%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 xml:space="preserve">3. Период продления аренды хостинга и доменного имени официального сайта муниципального образования «Мелекесский район» =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2133BA">
        <w:rPr>
          <w:rFonts w:ascii="Times New Roman" w:hAnsi="Times New Roman" w:cs="Times New Roman"/>
          <w:sz w:val="28"/>
          <w:szCs w:val="28"/>
        </w:rPr>
        <w:t>%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 xml:space="preserve">4. </w:t>
      </w:r>
      <w:r w:rsidR="005A1382" w:rsidRPr="005A1382">
        <w:rPr>
          <w:rFonts w:ascii="Times New Roman" w:hAnsi="Times New Roman" w:cs="Times New Roman"/>
          <w:sz w:val="28"/>
          <w:szCs w:val="28"/>
        </w:rPr>
        <w:t>Количество аттестованных помещений для работы с информацией ограниченного доступа</w:t>
      </w:r>
      <w:r w:rsidRPr="002133BA">
        <w:rPr>
          <w:rFonts w:ascii="Times New Roman" w:hAnsi="Times New Roman" w:cs="Times New Roman"/>
          <w:sz w:val="28"/>
          <w:szCs w:val="28"/>
        </w:rPr>
        <w:t xml:space="preserve"> = 100%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 xml:space="preserve">5. </w:t>
      </w:r>
      <w:r w:rsidR="005A1382" w:rsidRPr="005A1382">
        <w:rPr>
          <w:rFonts w:ascii="Times New Roman" w:hAnsi="Times New Roman" w:cs="Times New Roman"/>
          <w:sz w:val="28"/>
          <w:szCs w:val="28"/>
        </w:rPr>
        <w:t>Обновление сре</w:t>
      </w:r>
      <w:proofErr w:type="gramStart"/>
      <w:r w:rsidR="005A1382" w:rsidRPr="005A1382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="005A1382" w:rsidRPr="005A1382">
        <w:rPr>
          <w:rFonts w:ascii="Times New Roman" w:hAnsi="Times New Roman" w:cs="Times New Roman"/>
          <w:sz w:val="28"/>
          <w:szCs w:val="28"/>
        </w:rPr>
        <w:t>иптографической защиты информации и усиленной электронной подписи</w:t>
      </w:r>
      <w:r w:rsidR="005A1382">
        <w:rPr>
          <w:rFonts w:ascii="Times New Roman" w:hAnsi="Times New Roman" w:cs="Times New Roman"/>
          <w:sz w:val="28"/>
          <w:szCs w:val="28"/>
        </w:rPr>
        <w:t xml:space="preserve"> = 100</w:t>
      </w:r>
      <w:r w:rsidRPr="002133BA">
        <w:rPr>
          <w:rFonts w:ascii="Times New Roman" w:hAnsi="Times New Roman" w:cs="Times New Roman"/>
          <w:sz w:val="28"/>
          <w:szCs w:val="28"/>
        </w:rPr>
        <w:t>%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>СДЦ</w:t>
      </w:r>
      <w:proofErr w:type="spellStart"/>
      <w:proofErr w:type="gramStart"/>
      <w:r w:rsidRPr="002133BA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proofErr w:type="gramEnd"/>
      <w:r w:rsidRPr="002133BA">
        <w:rPr>
          <w:rFonts w:ascii="Times New Roman" w:hAnsi="Times New Roman" w:cs="Times New Roman"/>
          <w:sz w:val="28"/>
          <w:szCs w:val="28"/>
        </w:rPr>
        <w:t xml:space="preserve">= </w:t>
      </w:r>
      <w:r w:rsidR="005A1382">
        <w:rPr>
          <w:rFonts w:ascii="Times New Roman" w:hAnsi="Times New Roman" w:cs="Times New Roman"/>
          <w:sz w:val="28"/>
          <w:szCs w:val="28"/>
        </w:rPr>
        <w:t>500</w:t>
      </w:r>
      <w:r w:rsidRPr="002133BA">
        <w:rPr>
          <w:rFonts w:ascii="Times New Roman" w:hAnsi="Times New Roman" w:cs="Times New Roman"/>
          <w:sz w:val="28"/>
          <w:szCs w:val="28"/>
        </w:rPr>
        <w:t>/5=</w:t>
      </w:r>
      <w:r w:rsidR="005A1382">
        <w:rPr>
          <w:rFonts w:ascii="Times New Roman" w:hAnsi="Times New Roman" w:cs="Times New Roman"/>
          <w:sz w:val="28"/>
          <w:szCs w:val="28"/>
        </w:rPr>
        <w:t>100</w:t>
      </w:r>
      <w:r w:rsidRPr="002133BA">
        <w:rPr>
          <w:rFonts w:ascii="Times New Roman" w:hAnsi="Times New Roman" w:cs="Times New Roman"/>
          <w:sz w:val="28"/>
          <w:szCs w:val="28"/>
        </w:rPr>
        <w:t>%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Оценка соотношения фактического и запланированного объемов финансового обеспечения реализации мероприятий муниципальной программы (УФ):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 xml:space="preserve">УФ= </w:t>
      </w:r>
      <w:r w:rsidR="00376D1B">
        <w:rPr>
          <w:rFonts w:ascii="Times New Roman" w:hAnsi="Times New Roman" w:cs="Times New Roman"/>
          <w:sz w:val="28"/>
          <w:szCs w:val="28"/>
        </w:rPr>
        <w:t>766,9</w:t>
      </w:r>
      <w:r w:rsidRPr="002133BA">
        <w:rPr>
          <w:rFonts w:ascii="Times New Roman" w:hAnsi="Times New Roman" w:cs="Times New Roman"/>
          <w:sz w:val="28"/>
          <w:szCs w:val="28"/>
        </w:rPr>
        <w:t>/</w:t>
      </w:r>
      <w:r w:rsidR="00376D1B">
        <w:rPr>
          <w:rFonts w:ascii="Times New Roman" w:hAnsi="Times New Roman" w:cs="Times New Roman"/>
          <w:sz w:val="28"/>
          <w:szCs w:val="28"/>
        </w:rPr>
        <w:t>766,9</w:t>
      </w:r>
      <w:bookmarkStart w:id="0" w:name="_GoBack"/>
      <w:bookmarkEnd w:id="0"/>
      <w:r w:rsidRPr="002133BA">
        <w:rPr>
          <w:rFonts w:ascii="Times New Roman" w:hAnsi="Times New Roman" w:cs="Times New Roman"/>
          <w:sz w:val="28"/>
          <w:szCs w:val="28"/>
        </w:rPr>
        <w:t>*100%=</w:t>
      </w:r>
      <w:r w:rsidR="005A1382">
        <w:rPr>
          <w:rFonts w:ascii="Times New Roman" w:hAnsi="Times New Roman" w:cs="Times New Roman"/>
          <w:sz w:val="28"/>
          <w:szCs w:val="28"/>
        </w:rPr>
        <w:t>100</w:t>
      </w:r>
      <w:r w:rsidRPr="002133BA">
        <w:rPr>
          <w:rFonts w:ascii="Times New Roman" w:hAnsi="Times New Roman" w:cs="Times New Roman"/>
          <w:sz w:val="28"/>
          <w:szCs w:val="28"/>
        </w:rPr>
        <w:t>%.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Интегральная оценка эффективности реализации муниципальной программы: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sz w:val="28"/>
          <w:szCs w:val="28"/>
        </w:rPr>
        <w:t xml:space="preserve">И </w:t>
      </w:r>
      <w:r w:rsidRPr="002133BA">
        <w:rPr>
          <w:rFonts w:ascii="Times New Roman" w:hAnsi="Times New Roman" w:cs="Times New Roman"/>
          <w:sz w:val="28"/>
          <w:szCs w:val="28"/>
          <w:u w:val="single"/>
        </w:rPr>
        <w:t xml:space="preserve">= </w:t>
      </w:r>
      <w:r w:rsidR="005A1382">
        <w:rPr>
          <w:rFonts w:ascii="Times New Roman" w:hAnsi="Times New Roman" w:cs="Times New Roman"/>
          <w:sz w:val="28"/>
          <w:szCs w:val="28"/>
          <w:u w:val="single"/>
        </w:rPr>
        <w:t>100</w:t>
      </w:r>
      <w:r w:rsidRPr="002133BA">
        <w:rPr>
          <w:rFonts w:ascii="Times New Roman" w:hAnsi="Times New Roman" w:cs="Times New Roman"/>
          <w:sz w:val="28"/>
          <w:szCs w:val="28"/>
          <w:u w:val="single"/>
        </w:rPr>
        <w:t>%+</w:t>
      </w:r>
      <w:r w:rsidR="005A1382">
        <w:rPr>
          <w:rFonts w:ascii="Times New Roman" w:hAnsi="Times New Roman" w:cs="Times New Roman"/>
          <w:sz w:val="28"/>
          <w:szCs w:val="28"/>
          <w:u w:val="single"/>
        </w:rPr>
        <w:t>100</w:t>
      </w:r>
      <w:r w:rsidRPr="002133BA">
        <w:rPr>
          <w:rFonts w:ascii="Times New Roman" w:hAnsi="Times New Roman" w:cs="Times New Roman"/>
          <w:sz w:val="28"/>
          <w:szCs w:val="28"/>
          <w:u w:val="single"/>
        </w:rPr>
        <w:t>%=</w:t>
      </w:r>
      <w:r w:rsidR="005A1382">
        <w:rPr>
          <w:rFonts w:ascii="Times New Roman" w:hAnsi="Times New Roman" w:cs="Times New Roman"/>
          <w:sz w:val="28"/>
          <w:szCs w:val="28"/>
          <w:u w:val="single"/>
        </w:rPr>
        <w:t>100</w:t>
      </w:r>
      <w:r w:rsidRPr="002133BA">
        <w:rPr>
          <w:rFonts w:ascii="Times New Roman" w:hAnsi="Times New Roman" w:cs="Times New Roman"/>
          <w:sz w:val="28"/>
          <w:szCs w:val="28"/>
          <w:u w:val="single"/>
        </w:rPr>
        <w:t>%.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133BA">
        <w:rPr>
          <w:rFonts w:ascii="Times New Roman" w:hAnsi="Times New Roman" w:cs="Times New Roman"/>
          <w:sz w:val="28"/>
          <w:szCs w:val="28"/>
        </w:rPr>
        <w:t>2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Вывод:</w:t>
      </w: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По итогам расчетов признать программу эффективной.</w:t>
      </w:r>
    </w:p>
    <w:p w:rsidR="002133BA" w:rsidRDefault="002133BA" w:rsidP="00F57D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Default="002133BA" w:rsidP="00F57D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7D27" w:rsidRDefault="00F57D27" w:rsidP="00F57D27">
      <w:pPr>
        <w:rPr>
          <w:rFonts w:ascii="Times New Roman" w:eastAsia="Times New Roman" w:hAnsi="Times New Roman" w:cs="Times New Roman"/>
          <w:sz w:val="28"/>
          <w:lang w:eastAsia="ru-RU"/>
        </w:rPr>
      </w:pPr>
      <w:r w:rsidRPr="003B754C">
        <w:rPr>
          <w:rFonts w:ascii="Times New Roman" w:eastAsia="Times New Roman" w:hAnsi="Times New Roman" w:cs="Times New Roman"/>
          <w:sz w:val="28"/>
          <w:lang w:eastAsia="ru-RU"/>
        </w:rPr>
        <w:t xml:space="preserve">Начальник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отдела </w:t>
      </w:r>
      <w:r>
        <w:rPr>
          <w:rFonts w:ascii="Times New Roman" w:eastAsia="Times New Roman" w:hAnsi="Times New Roman" w:cs="Times New Roman"/>
          <w:sz w:val="28"/>
          <w:lang w:eastAsia="ru-RU"/>
        </w:rPr>
        <w:br/>
        <w:t>организационного обеспечения</w:t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3B754C">
        <w:rPr>
          <w:rFonts w:ascii="Times New Roman" w:eastAsia="Times New Roman" w:hAnsi="Times New Roman" w:cs="Times New Roman"/>
          <w:sz w:val="28"/>
          <w:lang w:eastAsia="ru-RU"/>
        </w:rPr>
        <w:tab/>
      </w:r>
      <w:proofErr w:type="spellStart"/>
      <w:r w:rsidRPr="003B754C">
        <w:rPr>
          <w:rFonts w:ascii="Times New Roman" w:eastAsia="Times New Roman" w:hAnsi="Times New Roman" w:cs="Times New Roman"/>
          <w:sz w:val="28"/>
          <w:lang w:eastAsia="ru-RU"/>
        </w:rPr>
        <w:t>Р.Р.Хабибрахимов</w:t>
      </w:r>
      <w:proofErr w:type="spellEnd"/>
    </w:p>
    <w:p w:rsidR="00F57D27" w:rsidRPr="003B754C" w:rsidRDefault="00F57D27" w:rsidP="000C3329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ED13F3" w:rsidRDefault="00ED13F3" w:rsidP="00BF0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D13F3" w:rsidSect="003B754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BE"/>
    <w:rsid w:val="0002100A"/>
    <w:rsid w:val="000212CA"/>
    <w:rsid w:val="0006110F"/>
    <w:rsid w:val="00066AF2"/>
    <w:rsid w:val="00074BBF"/>
    <w:rsid w:val="000C3329"/>
    <w:rsid w:val="000E4D0B"/>
    <w:rsid w:val="00126B03"/>
    <w:rsid w:val="001514A6"/>
    <w:rsid w:val="001930CA"/>
    <w:rsid w:val="001E098D"/>
    <w:rsid w:val="001E2E1D"/>
    <w:rsid w:val="001E3976"/>
    <w:rsid w:val="00211E84"/>
    <w:rsid w:val="002133BA"/>
    <w:rsid w:val="00213BFF"/>
    <w:rsid w:val="00226998"/>
    <w:rsid w:val="00272A4A"/>
    <w:rsid w:val="002E1EE8"/>
    <w:rsid w:val="00304FF2"/>
    <w:rsid w:val="00376D1B"/>
    <w:rsid w:val="003A1CE3"/>
    <w:rsid w:val="003B6944"/>
    <w:rsid w:val="003B754C"/>
    <w:rsid w:val="003D7CF1"/>
    <w:rsid w:val="004044A7"/>
    <w:rsid w:val="0041199C"/>
    <w:rsid w:val="00431D96"/>
    <w:rsid w:val="00432B4F"/>
    <w:rsid w:val="004332DA"/>
    <w:rsid w:val="004917D2"/>
    <w:rsid w:val="004E47FC"/>
    <w:rsid w:val="00511AD4"/>
    <w:rsid w:val="0052671D"/>
    <w:rsid w:val="00576916"/>
    <w:rsid w:val="005812CD"/>
    <w:rsid w:val="005A1382"/>
    <w:rsid w:val="005B5A5A"/>
    <w:rsid w:val="005B7344"/>
    <w:rsid w:val="005D7800"/>
    <w:rsid w:val="00612F7B"/>
    <w:rsid w:val="00617B29"/>
    <w:rsid w:val="00617E33"/>
    <w:rsid w:val="006271D1"/>
    <w:rsid w:val="006669B8"/>
    <w:rsid w:val="006C1B12"/>
    <w:rsid w:val="00732E3F"/>
    <w:rsid w:val="007415DD"/>
    <w:rsid w:val="00745CF5"/>
    <w:rsid w:val="00761244"/>
    <w:rsid w:val="0076668B"/>
    <w:rsid w:val="007F32AC"/>
    <w:rsid w:val="0080723E"/>
    <w:rsid w:val="008164D8"/>
    <w:rsid w:val="00824983"/>
    <w:rsid w:val="0089362E"/>
    <w:rsid w:val="008C2C18"/>
    <w:rsid w:val="008D3091"/>
    <w:rsid w:val="00901EDC"/>
    <w:rsid w:val="009052F6"/>
    <w:rsid w:val="009153AC"/>
    <w:rsid w:val="00983073"/>
    <w:rsid w:val="00997F41"/>
    <w:rsid w:val="009C1B7A"/>
    <w:rsid w:val="009C4F84"/>
    <w:rsid w:val="009F405E"/>
    <w:rsid w:val="00A05707"/>
    <w:rsid w:val="00A43666"/>
    <w:rsid w:val="00A97059"/>
    <w:rsid w:val="00AC099F"/>
    <w:rsid w:val="00B07CB2"/>
    <w:rsid w:val="00B34260"/>
    <w:rsid w:val="00B40D60"/>
    <w:rsid w:val="00B5729D"/>
    <w:rsid w:val="00B60514"/>
    <w:rsid w:val="00B63A9B"/>
    <w:rsid w:val="00B863B3"/>
    <w:rsid w:val="00BC5AF1"/>
    <w:rsid w:val="00BF092D"/>
    <w:rsid w:val="00C11843"/>
    <w:rsid w:val="00C301BE"/>
    <w:rsid w:val="00C53F3A"/>
    <w:rsid w:val="00C628B3"/>
    <w:rsid w:val="00C77078"/>
    <w:rsid w:val="00C90112"/>
    <w:rsid w:val="00D2265C"/>
    <w:rsid w:val="00D53E26"/>
    <w:rsid w:val="00D75A56"/>
    <w:rsid w:val="00DC0B52"/>
    <w:rsid w:val="00DC227C"/>
    <w:rsid w:val="00DC2677"/>
    <w:rsid w:val="00DC584D"/>
    <w:rsid w:val="00DE6A1B"/>
    <w:rsid w:val="00E00D1E"/>
    <w:rsid w:val="00E17C3C"/>
    <w:rsid w:val="00EC312A"/>
    <w:rsid w:val="00EC737F"/>
    <w:rsid w:val="00ED13F3"/>
    <w:rsid w:val="00F22792"/>
    <w:rsid w:val="00F22A22"/>
    <w:rsid w:val="00F53048"/>
    <w:rsid w:val="00F57D27"/>
    <w:rsid w:val="00F769D8"/>
    <w:rsid w:val="00FD111B"/>
    <w:rsid w:val="00FF2162"/>
    <w:rsid w:val="00FF5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1514A6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uiPriority w:val="99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1514A6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Равиль</cp:lastModifiedBy>
  <cp:revision>19</cp:revision>
  <cp:lastPrinted>2021-02-10T12:31:00Z</cp:lastPrinted>
  <dcterms:created xsi:type="dcterms:W3CDTF">2018-10-10T04:59:00Z</dcterms:created>
  <dcterms:modified xsi:type="dcterms:W3CDTF">2022-01-24T12:11:00Z</dcterms:modified>
</cp:coreProperties>
</file>